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bookmarkStart w:colFirst="0" w:colLast="0" w:name="_n6pb3u2ky3sw" w:id="0"/>
      <w:bookmarkEnd w:id="0"/>
      <w:r w:rsidDel="00000000" w:rsidR="00000000" w:rsidRPr="00000000">
        <w:rPr>
          <w:rtl w:val="0"/>
        </w:rPr>
        <w:t xml:space="preserve">Airbag Inflatable Shelter</w:t>
      </w:r>
    </w:p>
    <w:p w:rsidR="00000000" w:rsidDel="00000000" w:rsidP="00000000" w:rsidRDefault="00000000" w:rsidRPr="00000000" w14:paraId="00000002">
      <w:pPr>
        <w:rPr/>
      </w:pPr>
      <w:r w:rsidDel="00000000" w:rsidR="00000000" w:rsidRPr="00000000">
        <w:rPr>
          <w:rtl w:val="0"/>
        </w:rPr>
        <w:t xml:space="preserve">Alapont Global airbag inflatable shelter, measuring 3500 x 3700 mm. Galvanised steel frame covered in flexible black PVC RF with UV protection, featuring aluminium side and top edging. Includes a 5-metre hose and corrugated pipe for connection. Side and top inflatable sections made from treated fabrics to provide flexibility and extreme resistance to punctures, abrasion and tears. With 230V AC/50Hz motor. Parking beacon on the lintel, sides and lower cushions, on/off switch and assembly hardware. Standard colour: black.</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2"/>
        <w:rPr/>
      </w:pPr>
      <w:bookmarkStart w:colFirst="0" w:colLast="0" w:name="_4ub7fjw2zoyi" w:id="1"/>
      <w:bookmarkEnd w:id="1"/>
      <w:r w:rsidDel="00000000" w:rsidR="00000000" w:rsidRPr="00000000">
        <w:rPr>
          <w:rtl w:val="0"/>
        </w:rPr>
        <w:t xml:space="preserve">Inflatable Shelter Plus </w:t>
      </w:r>
    </w:p>
    <w:p w:rsidR="00000000" w:rsidDel="00000000" w:rsidP="00000000" w:rsidRDefault="00000000" w:rsidRPr="00000000" w14:paraId="00000005">
      <w:pPr>
        <w:rPr/>
      </w:pPr>
      <w:r w:rsidDel="00000000" w:rsidR="00000000" w:rsidRPr="00000000">
        <w:rPr>
          <w:rtl w:val="0"/>
        </w:rPr>
        <w:t xml:space="preserve">Alapont Global Inflatable Shelter Plus, measuring 3500x3700mm. Inflatable with bellows and guide rails, particularly recommended for logistics centres with heavy loading and unloading traffic. Resistant to extreme temperatures (-10°C to +55°C). IP55 water-resistant control panel fitted with an emergency stop button. Features a faster retraction speed for the inflatable cushion than standard inflatable models. Capable of adapting to the size of the vehicle carrying out loading and unloading at the warehouse, making this model suitable for all types of transport. Standard colour: black.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Heading2"/>
        <w:rPr/>
      </w:pPr>
      <w:bookmarkStart w:colFirst="0" w:colLast="0" w:name="_e4p3sqow9d45" w:id="2"/>
      <w:bookmarkEnd w:id="2"/>
      <w:r w:rsidDel="00000000" w:rsidR="00000000" w:rsidRPr="00000000">
        <w:rPr>
          <w:rtl w:val="0"/>
        </w:rPr>
        <w:t xml:space="preserve">Inflatable dock shelter for vans</w:t>
      </w:r>
    </w:p>
    <w:p w:rsidR="00000000" w:rsidDel="00000000" w:rsidP="00000000" w:rsidRDefault="00000000" w:rsidRPr="00000000" w14:paraId="00000008">
      <w:pPr>
        <w:rPr/>
      </w:pPr>
      <w:r w:rsidDel="00000000" w:rsidR="00000000" w:rsidRPr="00000000">
        <w:rPr>
          <w:rtl w:val="0"/>
        </w:rPr>
        <w:t xml:space="preserve">Alapont Global inflatable dock shelter for vans, measuring 3500x3700mm, designed specifically for small vehicles, with 19 upper bellows and 7 side bellows. Particularly recommended for logistics centres with high volumes of loading and unloading traffic. Furthermore, it can be adapted to the size of the vehicle carrying out loading and unloading at the warehouse, making this model suitable for all types of transport. It is the ideal solution for warehouses requiring greater airtightness, with high goods traffic and a variety of transport vehicles. Standard colour: black.</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